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BFB" w14:textId="77777777" w:rsidR="00CC66A8" w:rsidRDefault="00CC06B2">
      <w:pPr>
        <w:pStyle w:val="Corpsdetexte"/>
        <w:rPr>
          <w:rFonts w:ascii="Times New Roman"/>
          <w:sz w:val="20"/>
        </w:rPr>
      </w:pPr>
      <w:r>
        <w:pict w14:anchorId="143EE31B">
          <v:group id="_x0000_s1033" alt="" style="position:absolute;margin-left:0;margin-top:0;width:169.8pt;height:296.75pt;z-index:-15789056;mso-position-horizontal-relative:page;mso-position-vertical-relative:page" coordsize="3396,5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width:3396;height:5935">
              <v:imagedata r:id="rId5" o:title=""/>
            </v:shape>
            <v:shape id="_x0000_s1035" alt="" style="position:absolute;left:1134;top:1450;width:358;height:114" coordorigin="1134,1450" coordsize="358,114" o:spt="100" adj="0,,0" path="m1227,1452r-22,l1205,1534r-11,9l1167,1543r-11,-9l1156,1452r-22,l1134,1516r4,20l1147,1551r15,9l1181,1563r18,-3l1214,1551r9,-15l1227,1516r,-64xm1394,1452r-22,l1372,1517r-64,-67l1301,1450r,111l1323,1561r,-65l1387,1563r7,l1394,1452xm1492,1452r-23,l1469,1561r23,l1492,1452xe" fillcolor="#1e4697" stroked="f">
              <v:stroke joinstyle="round"/>
              <v:formulas/>
              <v:path arrowok="t" o:connecttype="segments"/>
            </v:shape>
            <v:shape id="_x0000_s1036" type="#_x0000_t75" alt="" style="position:absolute;left:1556;top:1452;width:106;height:112">
              <v:imagedata r:id="rId6" o:title=""/>
            </v:shape>
            <v:shape id="_x0000_s1037" alt="" style="position:absolute;left:1725;top:1410;width:1009;height:153" coordorigin="1726,1411" coordsize="1009,153" o:spt="100" adj="0,,0" path="m1802,1541r-54,l1748,1514r38,l1786,1495r-38,l1748,1472r52,l1800,1452r-74,l1726,1561r76,l1802,1541xm1963,1561r-28,-38l1932,1518r12,-5l1950,1503r2,-1l1952,1488r-3,-15l1948,1472r-8,-10l1929,1455r,23l1929,1497r-7,6l1893,1503r,-31l1922,1472r7,6l1929,1455r-1,l1912,1452r-41,l1871,1561r22,l1893,1523r17,l1938,1561r25,xm2099,1531r-2,-11l2092,1512r-8,-7l2072,1499r-20,-9l2047,1487r,-14l2053,1470r16,l2076,1475r5,8l2097,1471r-6,-8l2083,1456r-10,-4l2060,1450r-14,2l2035,1459r-8,9l2024,1481r2,11l2032,1500r8,7l2051,1513r25,11l2076,1539r-6,5l2048,1544r-8,-8l2034,1528r-16,11l2026,1549r10,8l2047,1562r14,1l2076,1561r12,-6l2096,1544r3,-13xm2191,1452r-22,l2169,1561r22,l2191,1452xm2348,1452r-92,l2256,1472r35,l2291,1561r22,l2313,1472r35,l2348,1452xm2479,1411r-27,l2440,1442r17,l2479,1415r,-4xm2488,1541r-53,l2435,1514r38,l2473,1495r-38,l2435,1472r52,l2487,1452r-74,l2413,1561r75,l2488,1541xm2735,1488r-3,-15l2731,1472r-7,-10l2712,1455r,23l2712,1497r-6,6l2676,1503r,-31l2706,1472r6,6l2712,1455r-1,l2695,1452r-41,l2654,1561r22,l2676,1523r19,l2711,1520r13,-7l2731,1503r1,-1l2735,1488xe" fillcolor="#1e4697" stroked="f">
              <v:stroke joinstyle="round"/>
              <v:formulas/>
              <v:path arrowok="t" o:connecttype="segments"/>
            </v:shape>
            <v:shape id="_x0000_s1038" type="#_x0000_t75" alt="" style="position:absolute;left:2778;top:1450;width:106;height:112">
              <v:imagedata r:id="rId7" o:title=""/>
            </v:shape>
            <v:shape id="_x0000_s1039" alt="" style="position:absolute;left:2638;top:692;width:637;height:872" coordorigin="2639,692" coordsize="637,872" o:spt="100" adj="0,,0" path="m3041,1561r-28,-38l3010,1518r12,-5l3028,1503r1,-1l3029,1488r-3,-15l3026,1472r-8,-10l3006,1455r,23l3006,1497r-6,6l2971,1503r,-31l3000,1472r6,6l3006,1455r,l2990,1452r-41,l2949,1561r22,l2971,1523r16,l3016,1561r25,xm3127,1452r-22,l3105,1561r22,l3127,1452xm3274,692r-338,l2936,698r-54,7l2812,731r-62,41l2736,788r-1,-1l2735,789r-36,39l2668,882r-19,58l2644,980r,-281l2735,789r,-2l2645,698r291,l2936,692r-297,l2639,698r,622l2639,1326r635,l3274,1321r,-1l3274,698r-5,l3269,987r,50l3269,1320r-2,-2l3267,1320r-120,l3147,1319r,-2l3147,1303r-1,-14l3144,1282r,35l3144,1319r,1l2984,1320r17,-2l3031,1314r70,-26l3137,1264r3,12l3142,1290r2,13l3144,1317r,-35l3143,1276r-3,-13l3137,1264r26,-18l3177,1231r90,89l3267,1318r-89,-89l3213,1191r31,-54l3264,1079r5,-42l3269,987r-2,-31l3266,953r,65l3258,1078r-19,56l3209,1187r-35,39l2990,1042r-1,1l3173,1227r-14,15l3098,1283r-68,26l2957,1318r,-190l2955,1128r,190l2912,1315r,5l2767,1320r-1,-3l2767,1303r1,-13l2771,1276r3,-11l2775,1266r41,25l2861,1309r47,11l2912,1320r,-5l2909,1314r-46,-11l2819,1286r-41,-25l2771,1255r,8l2768,1275r-3,13l2764,1302r-1,15l2763,1320r-117,l2735,1231r36,32l2771,1255r-32,-27l2946,1020r-1,-1l2737,1227r-3,-4l2734,1230r-90,90l2644,1037r2,26l2662,1122r28,55l2728,1225r6,5l2734,1223r-2,-2l2695,1174r-27,-54l2651,1062r-3,-51l2940,1010r,-1l2648,1009r-1,-8l2654,941r19,-57l2704,831r34,-38l2937,991r1,-1l2739,792r14,-15l2814,736r69,-26l2957,701r47,4l3050,715r44,18l3135,758r46,39l3218,845r27,53l3261,957r4,52l2972,1009r,1l3265,1011r1,7l3266,953r-16,-57l3223,842r-38,-48l3138,753r-42,-25l3052,710r-39,-9l3005,699r-16,-1l3274,698r,-6xm3275,1531r-2,-11l3268,1512r-9,-7l3248,1499r-21,-9l3223,1487r,-14l3229,1470r16,l3252,1475r5,8l3272,1471r-6,-8l3258,1456r-10,-4l3236,1450r-14,2l3210,1459r-7,9l3200,1481r2,11l3207,1500r9,7l3226,1513r26,11l3252,1539r-6,5l3223,1544r-7,-8l3210,1528r-16,11l3202,1549r9,8l3223,1562r14,1l3252,1561r12,-6l3272,1544r3,-13xe" fillcolor="#1e4697" stroked="f">
              <v:stroke joinstyle="round"/>
              <v:formulas/>
              <v:path arrowok="t" o:connecttype="segments"/>
            </v:shape>
            <v:shape id="_x0000_s1040" type="#_x0000_t75" alt="" style="position:absolute;left:2959;top:853;width:310;height:389">
              <v:imagedata r:id="rId8" o:title=""/>
            </v:shape>
            <v:shape id="_x0000_s1041" alt="" style="position:absolute;left:2662;top:698;width:360;height:543" coordorigin="2663,699" coordsize="360,543" path="m2956,699r-69,214l2663,913r181,133l2779,1241r29,-47l2848,1158r50,-24l2955,1125r18,1l2990,1128r16,4l3022,1137r-27,-24l2974,1082r-13,-34l2956,1010r4,-37l2972,940r19,-29l3016,887,2956,699xe" fillcolor="#1e4697" stroked="f">
              <v:path arrowok="t"/>
            </v:shape>
            <v:shape id="_x0000_s1042" type="#_x0000_t75" alt="" style="position:absolute;left:2771;top:1128;width:368;height:136">
              <v:imagedata r:id="rId9" o:title=""/>
            </v:shape>
            <v:shape id="_x0000_s1043" alt="" style="position:absolute;left:1135;top:682;width:2138;height:655" coordorigin="1136,683" coordsize="2138,655" o:spt="100" adj="0,,0" path="m1552,876r-14,-73l1510,760r-11,-15l1476,731r,146l1468,924r-23,37l1406,986r-54,8l1209,994r,-234l1352,760r54,9l1445,794r23,37l1476,877r,-146l1437,707r-83,-14l1136,693r,633l1209,1326r,-264l1354,1062r83,-14l1499,1009r10,-15l1538,951r14,-75xm2030,1160r-10,-57l1991,1057r-45,-39l1885,984r-69,-34l1777,930r-32,-22l1724,881r-7,-37l1726,803r24,-29l1785,757r42,-5l1868,757r38,15l1940,797r29,34l2022,790r-35,-43l1942,713r-54,-22l1828,683r-72,11l1696,727r-40,52l1640,848r12,59l1683,953r45,35l1781,1017r69,34l1892,1073r33,23l1946,1124r8,38l1944,1206r-26,33l1879,1260r-51,8l1773,1259r-47,-23l1687,1201r-31,-42l1601,1201r42,56l1696,1300r63,27l1829,1337r80,-13l1972,1289r42,-56l2030,1160xm2527,1260r-294,l2233,694r-73,l2160,1260r,66l2527,1326r,-66xm3273,695r-1,-1l2979,985r1,2l3273,695xe" fillcolor="#1e46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F7AD022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258FB465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15084CE7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7A7AF4F5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5A14604D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5ABF4935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77684AEB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770F2350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1ACA9D57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6A02CE05" w14:textId="77777777" w:rsidR="00CC66A8" w:rsidRDefault="00CC66A8">
      <w:pPr>
        <w:pStyle w:val="Corpsdetexte"/>
        <w:rPr>
          <w:rFonts w:ascii="Times New Roman"/>
          <w:sz w:val="20"/>
        </w:rPr>
      </w:pPr>
    </w:p>
    <w:p w14:paraId="08A69799" w14:textId="77777777" w:rsidR="00CC66A8" w:rsidRDefault="00CC66A8">
      <w:pPr>
        <w:pStyle w:val="Corpsdetexte"/>
        <w:spacing w:before="7"/>
        <w:rPr>
          <w:rFonts w:ascii="Times New Roman"/>
          <w:sz w:val="27"/>
        </w:rPr>
      </w:pPr>
    </w:p>
    <w:p w14:paraId="7A126CC5" w14:textId="77777777" w:rsidR="00CC66A8" w:rsidRDefault="00000000">
      <w:pPr>
        <w:spacing w:before="102" w:line="242" w:lineRule="auto"/>
        <w:ind w:left="2437" w:right="2070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2FE3B781" w14:textId="77777777" w:rsidR="00CC66A8" w:rsidRDefault="00CC66A8">
      <w:pPr>
        <w:pStyle w:val="Corpsdetexte"/>
        <w:spacing w:before="8"/>
        <w:rPr>
          <w:sz w:val="31"/>
        </w:rPr>
      </w:pPr>
    </w:p>
    <w:p w14:paraId="4E03A61B" w14:textId="77777777" w:rsidR="00CC66A8" w:rsidRDefault="00000000">
      <w:pPr>
        <w:spacing w:before="1"/>
        <w:ind w:left="719" w:right="363"/>
        <w:jc w:val="center"/>
        <w:rPr>
          <w:i/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PSL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–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École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Normale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supérieure/EUR</w:t>
      </w:r>
      <w:r>
        <w:rPr>
          <w:color w:val="002060"/>
          <w:spacing w:val="-3"/>
          <w:sz w:val="32"/>
        </w:rPr>
        <w:t xml:space="preserve"> </w:t>
      </w:r>
      <w:proofErr w:type="spellStart"/>
      <w:r>
        <w:rPr>
          <w:i/>
          <w:color w:val="002060"/>
          <w:sz w:val="32"/>
        </w:rPr>
        <w:t>Translitterae</w:t>
      </w:r>
      <w:proofErr w:type="spellEnd"/>
    </w:p>
    <w:p w14:paraId="7D083644" w14:textId="77777777" w:rsidR="00CC66A8" w:rsidRDefault="00000000">
      <w:pPr>
        <w:pStyle w:val="Titre"/>
      </w:pPr>
      <w:r>
        <w:t>Littérature</w:t>
      </w:r>
      <w:r>
        <w:rPr>
          <w:spacing w:val="-2"/>
        </w:rPr>
        <w:t xml:space="preserve"> </w:t>
      </w:r>
      <w:r>
        <w:t>française</w:t>
      </w:r>
      <w:r>
        <w:rPr>
          <w:spacing w:val="-3"/>
        </w:rPr>
        <w:t xml:space="preserve"> </w:t>
      </w:r>
      <w:r>
        <w:t>XX</w:t>
      </w:r>
      <w:r>
        <w:rPr>
          <w:position w:val="12"/>
          <w:sz w:val="23"/>
        </w:rPr>
        <w:t>e</w:t>
      </w:r>
      <w:r>
        <w:t>-XXI</w:t>
      </w:r>
      <w:r>
        <w:rPr>
          <w:position w:val="12"/>
          <w:sz w:val="23"/>
        </w:rPr>
        <w:t>e</w:t>
      </w:r>
      <w:r>
        <w:rPr>
          <w:spacing w:val="28"/>
          <w:position w:val="12"/>
          <w:sz w:val="23"/>
        </w:rPr>
        <w:t xml:space="preserve"> </w:t>
      </w:r>
      <w:r>
        <w:t>siècles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humanités</w:t>
      </w:r>
      <w:r>
        <w:rPr>
          <w:spacing w:val="-2"/>
        </w:rPr>
        <w:t xml:space="preserve"> </w:t>
      </w:r>
      <w:r>
        <w:t>écologiques</w:t>
      </w:r>
    </w:p>
    <w:p w14:paraId="3F16D473" w14:textId="77777777" w:rsidR="00CC66A8" w:rsidRDefault="00000000">
      <w:pPr>
        <w:pStyle w:val="Corpsdetexte"/>
        <w:spacing w:before="1"/>
        <w:ind w:left="719" w:right="363"/>
        <w:jc w:val="center"/>
      </w:pPr>
      <w:r>
        <w:t>(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pourvoir)</w:t>
      </w:r>
    </w:p>
    <w:p w14:paraId="69E12275" w14:textId="77777777" w:rsidR="00CC66A8" w:rsidRDefault="00CC66A8">
      <w:pPr>
        <w:pStyle w:val="Corpsdetexte"/>
      </w:pPr>
    </w:p>
    <w:p w14:paraId="7CF3C4CE" w14:textId="77777777" w:rsidR="00CC66A8" w:rsidRDefault="00000000">
      <w:pPr>
        <w:pStyle w:val="Corpsdetexte"/>
        <w:spacing w:before="1"/>
        <w:ind w:left="472" w:right="113"/>
        <w:jc w:val="both"/>
      </w:pPr>
      <w:r>
        <w:t>Le dispositif de professeures et professeurs attachés PSL offre la possibilité aux chercheuses et chercheurs</w:t>
      </w:r>
      <w:r>
        <w:rPr>
          <w:spacing w:val="1"/>
        </w:rPr>
        <w:t xml:space="preserve"> </w:t>
      </w:r>
      <w:r>
        <w:t>(CR et DR) d’un organisme de recherche affilié(es) à une Unité Mixte de Recherche (UMR) dans le périmètre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PSL,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l’Université.</w:t>
      </w:r>
    </w:p>
    <w:p w14:paraId="2ED21F07" w14:textId="77777777" w:rsidR="00CC66A8" w:rsidRDefault="00CC66A8">
      <w:pPr>
        <w:pStyle w:val="Corpsdetexte"/>
      </w:pPr>
    </w:p>
    <w:p w14:paraId="4DFD23B0" w14:textId="24F317D2" w:rsidR="00CC66A8" w:rsidRDefault="00000000">
      <w:pPr>
        <w:pStyle w:val="Corpsdetexte"/>
        <w:ind w:left="472" w:right="150"/>
      </w:pPr>
      <w:r>
        <w:t>Ce</w:t>
      </w:r>
      <w:r>
        <w:rPr>
          <w:spacing w:val="-4"/>
        </w:rPr>
        <w:t xml:space="preserve"> </w:t>
      </w:r>
      <w:r>
        <w:t>dispositif</w:t>
      </w:r>
      <w:r>
        <w:rPr>
          <w:spacing w:val="-4"/>
        </w:rPr>
        <w:t xml:space="preserve"> </w:t>
      </w:r>
      <w:r>
        <w:t>s’intègre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hyperlink r:id="rId10" w:history="1">
        <w:r w:rsidRPr="00650192">
          <w:rPr>
            <w:rStyle w:val="Lienhypertexte"/>
          </w:rPr>
          <w:t>Programmes</w:t>
        </w:r>
        <w:r w:rsidRPr="00650192">
          <w:rPr>
            <w:rStyle w:val="Lienhypertexte"/>
            <w:spacing w:val="-3"/>
          </w:rPr>
          <w:t xml:space="preserve"> </w:t>
        </w:r>
        <w:r w:rsidRPr="00650192">
          <w:rPr>
            <w:rStyle w:val="Lienhypertexte"/>
          </w:rPr>
          <w:t>Gra</w:t>
        </w:r>
        <w:r w:rsidRPr="00650192">
          <w:rPr>
            <w:rStyle w:val="Lienhypertexte"/>
          </w:rPr>
          <w:t>d</w:t>
        </w:r>
        <w:r w:rsidRPr="00650192">
          <w:rPr>
            <w:rStyle w:val="Lienhypertexte"/>
          </w:rPr>
          <w:t>ués</w:t>
        </w:r>
        <w:r w:rsidRPr="00650192">
          <w:rPr>
            <w:rStyle w:val="Lienhypertexte"/>
            <w:spacing w:val="-4"/>
          </w:rPr>
          <w:t xml:space="preserve"> </w:t>
        </w:r>
        <w:r w:rsidRPr="00650192">
          <w:rPr>
            <w:rStyle w:val="Lienhypertexte"/>
          </w:rPr>
          <w:t>de</w:t>
        </w:r>
        <w:r w:rsidRPr="00650192">
          <w:rPr>
            <w:rStyle w:val="Lienhypertexte"/>
            <w:spacing w:val="-3"/>
          </w:rPr>
          <w:t xml:space="preserve"> </w:t>
        </w:r>
        <w:r w:rsidRPr="00650192">
          <w:rPr>
            <w:rStyle w:val="Lienhypertexte"/>
          </w:rPr>
          <w:t>PSL</w:t>
        </w:r>
      </w:hyperlink>
      <w:r>
        <w:rPr>
          <w:color w:val="0563C1"/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CPES/Sciences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monde durable. A ce titre, les professeures et professeurs attachés participeront aux activités</w:t>
      </w:r>
      <w:r>
        <w:rPr>
          <w:spacing w:val="1"/>
        </w:rPr>
        <w:t xml:space="preserve"> </w:t>
      </w:r>
      <w:r>
        <w:t>d’enseignement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responsabilités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hyperlink r:id="rId11" w:history="1">
        <w:r w:rsidRPr="00650192">
          <w:rPr>
            <w:rStyle w:val="Lienhypertexte"/>
          </w:rPr>
          <w:t>Pro</w:t>
        </w:r>
        <w:r w:rsidRPr="00650192">
          <w:rPr>
            <w:rStyle w:val="Lienhypertexte"/>
          </w:rPr>
          <w:t>g</w:t>
        </w:r>
        <w:r w:rsidRPr="00650192">
          <w:rPr>
            <w:rStyle w:val="Lienhypertexte"/>
          </w:rPr>
          <w:t>ramme</w:t>
        </w:r>
        <w:r w:rsidRPr="00650192">
          <w:rPr>
            <w:rStyle w:val="Lienhypertexte"/>
            <w:spacing w:val="-2"/>
          </w:rPr>
          <w:t xml:space="preserve"> </w:t>
        </w:r>
        <w:r w:rsidRPr="00650192">
          <w:rPr>
            <w:rStyle w:val="Lienhypertexte"/>
          </w:rPr>
          <w:t>gradué</w:t>
        </w:r>
        <w:r w:rsidRPr="00650192">
          <w:rPr>
            <w:rStyle w:val="Lienhypertexte"/>
            <w:spacing w:val="-2"/>
          </w:rPr>
          <w:t xml:space="preserve"> </w:t>
        </w:r>
        <w:proofErr w:type="spellStart"/>
        <w:r w:rsidRPr="00650192">
          <w:rPr>
            <w:rStyle w:val="Lienhypertexte"/>
            <w:i/>
          </w:rPr>
          <w:t>Translitterae</w:t>
        </w:r>
        <w:proofErr w:type="spellEnd"/>
      </w:hyperlink>
      <w:r>
        <w:rPr>
          <w:i/>
          <w:color w:val="0563C1"/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CPES/SMD.</w:t>
      </w:r>
    </w:p>
    <w:p w14:paraId="034EF01B" w14:textId="77777777" w:rsidR="00CC66A8" w:rsidRDefault="00CC66A8">
      <w:pPr>
        <w:pStyle w:val="Corpsdetexte"/>
        <w:spacing w:before="11"/>
        <w:rPr>
          <w:sz w:val="21"/>
        </w:rPr>
      </w:pPr>
    </w:p>
    <w:p w14:paraId="065DF522" w14:textId="77777777" w:rsidR="00CC66A8" w:rsidRDefault="00000000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spacing w:before="1"/>
        <w:ind w:hanging="361"/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recherché</w:t>
      </w:r>
      <w:r>
        <w:rPr>
          <w:spacing w:val="-3"/>
        </w:rPr>
        <w:t xml:space="preserve"> </w:t>
      </w:r>
      <w:r>
        <w:t>:</w:t>
      </w:r>
    </w:p>
    <w:p w14:paraId="5D91CB1B" w14:textId="77777777" w:rsidR="00CC66A8" w:rsidRDefault="00CC66A8">
      <w:pPr>
        <w:pStyle w:val="Corpsdetexte"/>
      </w:pPr>
    </w:p>
    <w:p w14:paraId="3D29ACA8" w14:textId="77777777" w:rsidR="00CC66A8" w:rsidRDefault="00000000">
      <w:pPr>
        <w:pStyle w:val="Corpsdetexte"/>
        <w:ind w:left="472" w:right="111"/>
        <w:jc w:val="both"/>
      </w:pPr>
      <w:r>
        <w:t>Par ses compétences pluridisciplinaires, à la croisée de la littérature, de la philosophie et des sciences,</w:t>
      </w:r>
      <w:r>
        <w:rPr>
          <w:spacing w:val="1"/>
        </w:rPr>
        <w:t xml:space="preserve"> </w:t>
      </w:r>
      <w:r>
        <w:rPr>
          <w:spacing w:val="-1"/>
        </w:rPr>
        <w:t>ce(</w:t>
      </w:r>
      <w:proofErr w:type="spellStart"/>
      <w:r>
        <w:rPr>
          <w:spacing w:val="-1"/>
        </w:rPr>
        <w:t>tte</w:t>
      </w:r>
      <w:proofErr w:type="spellEnd"/>
      <w:r>
        <w:rPr>
          <w:spacing w:val="-1"/>
        </w:rPr>
        <w:t>)professeur(e)</w:t>
      </w:r>
      <w:r>
        <w:rPr>
          <w:spacing w:val="-11"/>
        </w:rPr>
        <w:t xml:space="preserve"> </w:t>
      </w:r>
      <w:r>
        <w:t>attaché(e)</w:t>
      </w:r>
      <w:r>
        <w:rPr>
          <w:spacing w:val="-10"/>
        </w:rPr>
        <w:t xml:space="preserve"> </w:t>
      </w:r>
      <w:r>
        <w:t>viendrait</w:t>
      </w:r>
      <w:r>
        <w:rPr>
          <w:spacing w:val="-10"/>
        </w:rPr>
        <w:t xml:space="preserve"> </w:t>
      </w:r>
      <w:r>
        <w:t>combler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manque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département</w:t>
      </w:r>
      <w:r>
        <w:rPr>
          <w:spacing w:val="-10"/>
        </w:rPr>
        <w:t xml:space="preserve"> </w:t>
      </w:r>
      <w:r>
        <w:t>Littératures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langage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l’ENS-PSL en ce qui concerne les recherches en </w:t>
      </w:r>
      <w:proofErr w:type="spellStart"/>
      <w:r>
        <w:t>écocritique</w:t>
      </w:r>
      <w:proofErr w:type="spellEnd"/>
      <w:r>
        <w:t xml:space="preserve"> et en </w:t>
      </w:r>
      <w:proofErr w:type="spellStart"/>
      <w:r>
        <w:t>zoopoétique</w:t>
      </w:r>
      <w:proofErr w:type="spellEnd"/>
      <w:r>
        <w:t>, les demandes des étudiants</w:t>
      </w:r>
      <w:r>
        <w:rPr>
          <w:spacing w:val="1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fortes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domaines,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renforçant</w:t>
      </w:r>
      <w:r>
        <w:rPr>
          <w:spacing w:val="-2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offre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formation et</w:t>
      </w:r>
      <w:r>
        <w:rPr>
          <w:spacing w:val="1"/>
        </w:rPr>
        <w:t xml:space="preserve"> </w:t>
      </w:r>
      <w:r>
        <w:t>d’encadrement</w:t>
      </w:r>
      <w:r>
        <w:rPr>
          <w:spacing w:val="1"/>
        </w:rPr>
        <w:t xml:space="preserve"> </w:t>
      </w:r>
      <w:r>
        <w:rPr>
          <w:spacing w:val="-1"/>
        </w:rPr>
        <w:t>pour la littérature du XX</w:t>
      </w:r>
      <w:r>
        <w:rPr>
          <w:spacing w:val="-1"/>
          <w:vertAlign w:val="superscript"/>
        </w:rPr>
        <w:t>ème</w:t>
      </w:r>
      <w:r>
        <w:rPr>
          <w:spacing w:val="-1"/>
        </w:rPr>
        <w:t xml:space="preserve"> et du XXI</w:t>
      </w:r>
      <w:r>
        <w:rPr>
          <w:spacing w:val="-1"/>
          <w:vertAlign w:val="superscript"/>
        </w:rPr>
        <w:t>ème</w:t>
      </w:r>
      <w:r>
        <w:rPr>
          <w:spacing w:val="-1"/>
        </w:rPr>
        <w:t xml:space="preserve"> siècles, siècles </w:t>
      </w:r>
      <w:r>
        <w:t>pour lesquels nous devons faire face à des demandes</w:t>
      </w:r>
      <w:r>
        <w:rPr>
          <w:spacing w:val="1"/>
        </w:rPr>
        <w:t xml:space="preserve"> </w:t>
      </w:r>
      <w:r>
        <w:t>importantes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Littératures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théorie,</w:t>
      </w:r>
      <w:r>
        <w:rPr>
          <w:spacing w:val="-8"/>
        </w:rPr>
        <w:t xml:space="preserve"> </w:t>
      </w:r>
      <w:r>
        <w:t>histoire</w:t>
      </w:r>
      <w:r>
        <w:rPr>
          <w:spacing w:val="-8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Humanités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PSL.</w:t>
      </w:r>
    </w:p>
    <w:p w14:paraId="02D17C21" w14:textId="77777777" w:rsidR="00CC66A8" w:rsidRDefault="00000000">
      <w:pPr>
        <w:pStyle w:val="Corpsdetexte"/>
        <w:spacing w:before="2"/>
        <w:ind w:left="472" w:right="112"/>
        <w:jc w:val="both"/>
      </w:pPr>
      <w:r>
        <w:t>Il/Elle</w:t>
      </w:r>
      <w:r>
        <w:rPr>
          <w:spacing w:val="-9"/>
        </w:rPr>
        <w:t xml:space="preserve"> </w:t>
      </w:r>
      <w:r>
        <w:t>permettrait,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sein</w:t>
      </w:r>
      <w:r>
        <w:rPr>
          <w:spacing w:val="-9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département</w:t>
      </w:r>
      <w:r>
        <w:rPr>
          <w:spacing w:val="-9"/>
        </w:rPr>
        <w:t xml:space="preserve"> </w:t>
      </w:r>
      <w:r>
        <w:t>Littératures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langages,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fédérer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présentes autour de thématiques à la croisée de la littérature et de la philosophie – à titre d’exemple celles</w:t>
      </w:r>
      <w:r>
        <w:rPr>
          <w:spacing w:val="1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liées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figurations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l’animalité</w:t>
      </w:r>
      <w:r>
        <w:rPr>
          <w:spacing w:val="-4"/>
        </w:rPr>
        <w:t xml:space="preserve"> </w:t>
      </w:r>
      <w:r>
        <w:t>envisagées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longue</w:t>
      </w:r>
      <w:r>
        <w:rPr>
          <w:spacing w:val="-4"/>
        </w:rPr>
        <w:t xml:space="preserve"> </w:t>
      </w:r>
      <w:r>
        <w:t>durée,</w:t>
      </w:r>
      <w:r>
        <w:rPr>
          <w:spacing w:val="-4"/>
        </w:rPr>
        <w:t xml:space="preserve"> </w:t>
      </w:r>
      <w:r>
        <w:t>depuis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débats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l’âme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bêtes et les animaux machines qui ont traversé l’âge classique jusqu’aux questionnements contemporains</w:t>
      </w:r>
      <w:r>
        <w:rPr>
          <w:spacing w:val="1"/>
        </w:rPr>
        <w:t xml:space="preserve"> </w:t>
      </w:r>
      <w:r>
        <w:t>(un</w:t>
      </w:r>
      <w:r>
        <w:rPr>
          <w:spacing w:val="1"/>
        </w:rPr>
        <w:t xml:space="preserve"> </w:t>
      </w:r>
      <w:r>
        <w:t>atelier</w:t>
      </w:r>
      <w:r>
        <w:rPr>
          <w:spacing w:val="1"/>
        </w:rPr>
        <w:t xml:space="preserve"> </w:t>
      </w:r>
      <w:r>
        <w:t>semestriel</w:t>
      </w:r>
      <w:r>
        <w:rPr>
          <w:spacing w:val="1"/>
        </w:rPr>
        <w:t xml:space="preserve"> </w:t>
      </w:r>
      <w:r>
        <w:t>consacré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serait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le/la</w:t>
      </w:r>
      <w:r>
        <w:rPr>
          <w:spacing w:val="1"/>
        </w:rPr>
        <w:t xml:space="preserve"> </w:t>
      </w:r>
      <w:r>
        <w:t>professeure</w:t>
      </w:r>
      <w:r>
        <w:rPr>
          <w:spacing w:val="1"/>
        </w:rPr>
        <w:t xml:space="preserve"> </w:t>
      </w:r>
      <w:r>
        <w:t>attachée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collaboration avec D. Lévy-</w:t>
      </w:r>
      <w:proofErr w:type="spellStart"/>
      <w:r>
        <w:t>Bertherat</w:t>
      </w:r>
      <w:proofErr w:type="spellEnd"/>
      <w:r>
        <w:t xml:space="preserve"> et </w:t>
      </w:r>
      <w:proofErr w:type="spellStart"/>
      <w:r>
        <w:t>J.-Ch</w:t>
      </w:r>
      <w:proofErr w:type="spellEnd"/>
      <w:r>
        <w:t>. Darmon – voir infra). Enfin, il/Elle permettrait d’instaurer de</w:t>
      </w:r>
      <w:r>
        <w:rPr>
          <w:spacing w:val="1"/>
        </w:rPr>
        <w:t xml:space="preserve"> </w:t>
      </w:r>
      <w:r>
        <w:t>nouvelles synergies entre le département et d’autres structures transdisciplinaires de l’ENS-PSL (comme le</w:t>
      </w:r>
      <w:r>
        <w:rPr>
          <w:spacing w:val="1"/>
        </w:rPr>
        <w:t xml:space="preserve"> </w:t>
      </w:r>
      <w:r>
        <w:t xml:space="preserve">CERES et l’EUR </w:t>
      </w:r>
      <w:proofErr w:type="spellStart"/>
      <w:r>
        <w:rPr>
          <w:i/>
        </w:rPr>
        <w:t>Translitterae</w:t>
      </w:r>
      <w:proofErr w:type="spellEnd"/>
      <w:r>
        <w:t>) au moment où PSL développe ses activités de formation et de recherche</w:t>
      </w:r>
      <w:r>
        <w:rPr>
          <w:spacing w:val="1"/>
        </w:rPr>
        <w:t xml:space="preserve"> </w:t>
      </w:r>
      <w:r>
        <w:t>transdisciplinaires</w:t>
      </w:r>
      <w:r>
        <w:rPr>
          <w:spacing w:val="-3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l’environnement.</w:t>
      </w:r>
    </w:p>
    <w:p w14:paraId="3993C253" w14:textId="77777777" w:rsidR="00CC66A8" w:rsidRDefault="00000000">
      <w:pPr>
        <w:pStyle w:val="Corpsdetexte"/>
        <w:ind w:left="472" w:right="112"/>
        <w:jc w:val="both"/>
      </w:pPr>
      <w:r>
        <w:rPr>
          <w:spacing w:val="-1"/>
        </w:rPr>
        <w:t>Le/La</w:t>
      </w:r>
      <w:r>
        <w:rPr>
          <w:spacing w:val="-11"/>
        </w:rPr>
        <w:t xml:space="preserve"> </w:t>
      </w:r>
      <w:r>
        <w:rPr>
          <w:spacing w:val="-1"/>
        </w:rPr>
        <w:t>professeur(e)</w:t>
      </w:r>
      <w:r>
        <w:rPr>
          <w:spacing w:val="-10"/>
        </w:rPr>
        <w:t xml:space="preserve"> </w:t>
      </w:r>
      <w:r>
        <w:rPr>
          <w:spacing w:val="-1"/>
        </w:rPr>
        <w:t>attaché(e)</w:t>
      </w:r>
      <w:r>
        <w:rPr>
          <w:spacing w:val="-10"/>
        </w:rPr>
        <w:t xml:space="preserve"> </w:t>
      </w:r>
      <w:r>
        <w:rPr>
          <w:spacing w:val="-1"/>
        </w:rPr>
        <w:t>contribuera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axe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réflexion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Humanités</w:t>
      </w:r>
      <w:r>
        <w:rPr>
          <w:spacing w:val="-12"/>
        </w:rPr>
        <w:t xml:space="preserve"> </w:t>
      </w:r>
      <w:r>
        <w:t>écologiques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partenariats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domaine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françaises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étrangères.</w:t>
      </w:r>
    </w:p>
    <w:p w14:paraId="7492B6CE" w14:textId="77777777" w:rsidR="00CC66A8" w:rsidRDefault="00CC66A8">
      <w:pPr>
        <w:pStyle w:val="Corpsdetexte"/>
        <w:spacing w:before="8"/>
        <w:rPr>
          <w:sz w:val="21"/>
        </w:rPr>
      </w:pPr>
    </w:p>
    <w:p w14:paraId="3B7BE6B6" w14:textId="77777777" w:rsidR="00CC66A8" w:rsidRDefault="00000000">
      <w:pPr>
        <w:pStyle w:val="Paragraphedeliste"/>
        <w:numPr>
          <w:ilvl w:val="0"/>
          <w:numId w:val="2"/>
        </w:numPr>
        <w:tabs>
          <w:tab w:val="left" w:pos="472"/>
          <w:tab w:val="left" w:pos="473"/>
        </w:tabs>
        <w:ind w:hanging="361"/>
      </w:pPr>
      <w:r>
        <w:rPr>
          <w:u w:val="single"/>
        </w:rPr>
        <w:t>Enseignement</w:t>
      </w:r>
      <w:r>
        <w:rPr>
          <w:spacing w:val="-3"/>
        </w:rPr>
        <w:t xml:space="preserve"> </w:t>
      </w:r>
      <w:r>
        <w:t>:</w:t>
      </w:r>
    </w:p>
    <w:p w14:paraId="1B4EA0EC" w14:textId="77777777" w:rsidR="00CC66A8" w:rsidRDefault="00CC66A8">
      <w:pPr>
        <w:pStyle w:val="Corpsdetexte"/>
        <w:spacing w:before="2"/>
        <w:rPr>
          <w:sz w:val="14"/>
        </w:rPr>
      </w:pPr>
    </w:p>
    <w:p w14:paraId="3280382E" w14:textId="77777777" w:rsidR="00CC66A8" w:rsidRDefault="00000000">
      <w:pPr>
        <w:pStyle w:val="Corpsdetexte"/>
        <w:spacing w:before="101"/>
        <w:ind w:left="472" w:right="114"/>
        <w:jc w:val="both"/>
      </w:pPr>
      <w:r>
        <w:t>Sa contribution à la formation, articulée à ses recherches dans le domaine de l’</w:t>
      </w:r>
      <w:proofErr w:type="spellStart"/>
      <w:r>
        <w:t>écopoétique</w:t>
      </w:r>
      <w:proofErr w:type="spellEnd"/>
      <w:r>
        <w:t>, comprendra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:</w:t>
      </w:r>
    </w:p>
    <w:p w14:paraId="7BF80A42" w14:textId="77777777" w:rsidR="00CC66A8" w:rsidRDefault="00000000">
      <w:pPr>
        <w:pStyle w:val="Corpsdetexte"/>
        <w:spacing w:before="2" w:line="237" w:lineRule="auto"/>
        <w:ind w:left="1912" w:right="113" w:hanging="360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62"/>
        </w:rPr>
        <w:t xml:space="preserve"> </w:t>
      </w:r>
      <w:r>
        <w:t>un séminaire semestriel (36 HETD) dans le domaine des Humanités écologiques validable</w:t>
      </w:r>
      <w:r>
        <w:rPr>
          <w:spacing w:val="1"/>
        </w:rPr>
        <w:t xml:space="preserve"> </w:t>
      </w:r>
      <w:r>
        <w:t>dans 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du parcours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Littératures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théorie,</w:t>
      </w:r>
      <w:r>
        <w:rPr>
          <w:spacing w:val="-5"/>
        </w:rPr>
        <w:t xml:space="preserve"> </w:t>
      </w:r>
      <w:r>
        <w:t>histoire</w:t>
      </w:r>
      <w:r>
        <w:rPr>
          <w:spacing w:val="-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DENS,</w:t>
      </w:r>
      <w:r>
        <w:rPr>
          <w:spacing w:val="-5"/>
        </w:rPr>
        <w:t xml:space="preserve"> </w:t>
      </w:r>
      <w:r>
        <w:t>qu’il/elle</w:t>
      </w:r>
      <w:r>
        <w:rPr>
          <w:spacing w:val="-48"/>
        </w:rPr>
        <w:t xml:space="preserve"> </w:t>
      </w:r>
      <w:proofErr w:type="spellStart"/>
      <w:r>
        <w:t>co-animera</w:t>
      </w:r>
      <w:proofErr w:type="spellEnd"/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enseignants-chercheurs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faut-il</w:t>
      </w:r>
      <w:r>
        <w:rPr>
          <w:spacing w:val="-4"/>
        </w:rPr>
        <w:t xml:space="preserve"> </w:t>
      </w:r>
      <w:r>
        <w:t>préciser</w:t>
      </w:r>
    </w:p>
    <w:p w14:paraId="75AE861A" w14:textId="77777777" w:rsidR="00CC66A8" w:rsidRDefault="00CC66A8">
      <w:pPr>
        <w:pStyle w:val="Corpsdetexte"/>
        <w:rPr>
          <w:sz w:val="20"/>
        </w:rPr>
      </w:pPr>
    </w:p>
    <w:p w14:paraId="435B84A9" w14:textId="77777777" w:rsidR="00CC66A8" w:rsidRDefault="00CC66A8">
      <w:pPr>
        <w:pStyle w:val="Corpsdetexte"/>
        <w:rPr>
          <w:sz w:val="20"/>
        </w:rPr>
      </w:pPr>
    </w:p>
    <w:p w14:paraId="28FD32EB" w14:textId="77777777" w:rsidR="00CC66A8" w:rsidRDefault="00CC06B2">
      <w:pPr>
        <w:pStyle w:val="Corpsdetexte"/>
        <w:spacing w:before="9"/>
        <w:rPr>
          <w:sz w:val="12"/>
        </w:rPr>
      </w:pPr>
      <w:r>
        <w:pict w14:anchorId="1FFC57F9">
          <v:group id="_x0000_s1030" alt="" style="position:absolute;margin-left:515.95pt;margin-top:9.7pt;width:26.05pt;height:26.05pt;z-index:-15728640;mso-wrap-distance-left:0;mso-wrap-distance-right:0;mso-position-horizontal-relative:page" coordorigin="10319,194" coordsize="521,521">
            <v:shape id="_x0000_s1031" alt="" style="position:absolute;left:10319;top:194;width:521;height:521" coordorigin="10319,194" coordsize="521,521" path="m10579,194r-69,10l10448,230r-53,41l10355,324r-27,62l10319,455r9,69l10355,586r40,53l10448,680r62,26l10579,715r70,-9l10711,680r53,-41l10804,586r27,-62l10840,455r-9,-69l10804,324r-40,-53l10711,230r-62,-26l10579,194xe" fillcolor="#2a3c8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0319;top:194;width:521;height:521;mso-wrap-style:square;v-text-anchor:top" filled="f" stroked="f">
              <v:textbox inset="0,0,0,0">
                <w:txbxContent>
                  <w:p w14:paraId="3AC41A7E" w14:textId="77777777" w:rsidR="00CC66A8" w:rsidRDefault="00000000">
                    <w:pPr>
                      <w:spacing w:before="139"/>
                      <w:ind w:left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972DF3" w14:textId="77777777" w:rsidR="00CC66A8" w:rsidRDefault="00CC66A8">
      <w:pPr>
        <w:rPr>
          <w:sz w:val="12"/>
        </w:rPr>
        <w:sectPr w:rsidR="00CC66A8">
          <w:type w:val="continuous"/>
          <w:pgSz w:w="11900" w:h="16840"/>
          <w:pgMar w:top="0" w:right="1020" w:bottom="280" w:left="660" w:header="720" w:footer="720" w:gutter="0"/>
          <w:cols w:space="720"/>
        </w:sectPr>
      </w:pPr>
    </w:p>
    <w:p w14:paraId="06CA8F2F" w14:textId="77777777" w:rsidR="00CC66A8" w:rsidRDefault="00CC06B2">
      <w:pPr>
        <w:pStyle w:val="Paragraphedeliste"/>
        <w:numPr>
          <w:ilvl w:val="0"/>
          <w:numId w:val="1"/>
        </w:numPr>
        <w:tabs>
          <w:tab w:val="left" w:pos="1912"/>
          <w:tab w:val="left" w:pos="1913"/>
        </w:tabs>
        <w:spacing w:before="74"/>
        <w:ind w:right="115"/>
      </w:pPr>
      <w:r>
        <w:lastRenderedPageBreak/>
        <w:pict w14:anchorId="3E7EC216">
          <v:group id="_x0000_s1026" alt="" style="position:absolute;left:0;text-align:left;margin-left:492.4pt;margin-top:723.65pt;width:102.6pt;height:117.65pt;z-index:15729664;mso-position-horizontal-relative:page;mso-position-vertical-relative:page" coordorigin="9848,14473" coordsize="2052,2353">
            <v:shape id="_x0000_s1027" type="#_x0000_t75" alt="" style="position:absolute;left:9848;top:14473;width:2052;height:2353">
              <v:imagedata r:id="rId12" o:title=""/>
            </v:shape>
            <v:shape id="_x0000_s1028" alt="" style="position:absolute;left:10319;top:15865;width:521;height:521" coordorigin="10319,15865" coordsize="521,521" path="m10579,15865r-69,9l10448,15901r-53,40l10355,15994r-27,62l10319,16125r9,70l10355,16257r40,53l10448,16350r62,27l10579,16386r70,-9l10711,16350r53,-40l10804,16257r27,-62l10840,16125r-9,-69l10804,15994r-40,-53l10711,15901r-62,-27l10579,15865xe" fillcolor="#2a3c83" stroked="f">
              <v:path arrowok="t"/>
            </v:shape>
            <v:shape id="_x0000_s1029" type="#_x0000_t202" alt="" style="position:absolute;left:10530;top:16003;width:123;height:247;mso-wrap-style:square;v-text-anchor:top" filled="f" stroked="f">
              <v:textbox inset="0,0,0,0">
                <w:txbxContent>
                  <w:p w14:paraId="78F73B7A" w14:textId="77777777" w:rsidR="00CC66A8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 w:rsidR="0040452F">
        <w:t>un</w:t>
      </w:r>
      <w:proofErr w:type="gramEnd"/>
      <w:r w:rsidR="0040452F">
        <w:rPr>
          <w:spacing w:val="39"/>
        </w:rPr>
        <w:t xml:space="preserve"> </w:t>
      </w:r>
      <w:r w:rsidR="0040452F">
        <w:t>atelier</w:t>
      </w:r>
      <w:r w:rsidR="0040452F">
        <w:rPr>
          <w:spacing w:val="40"/>
        </w:rPr>
        <w:t xml:space="preserve"> </w:t>
      </w:r>
      <w:r w:rsidR="0040452F">
        <w:t>de</w:t>
      </w:r>
      <w:r w:rsidR="0040452F">
        <w:rPr>
          <w:spacing w:val="39"/>
        </w:rPr>
        <w:t xml:space="preserve"> </w:t>
      </w:r>
      <w:proofErr w:type="spellStart"/>
      <w:r w:rsidR="0040452F">
        <w:t>zoopoétique</w:t>
      </w:r>
      <w:proofErr w:type="spellEnd"/>
      <w:r w:rsidR="0040452F">
        <w:rPr>
          <w:spacing w:val="40"/>
        </w:rPr>
        <w:t xml:space="preserve"> </w:t>
      </w:r>
      <w:r w:rsidR="0040452F">
        <w:t>donnant</w:t>
      </w:r>
      <w:r w:rsidR="0040452F">
        <w:rPr>
          <w:spacing w:val="39"/>
        </w:rPr>
        <w:t xml:space="preserve"> </w:t>
      </w:r>
      <w:r w:rsidR="0040452F">
        <w:t>lieu</w:t>
      </w:r>
      <w:r w:rsidR="0040452F">
        <w:rPr>
          <w:spacing w:val="39"/>
        </w:rPr>
        <w:t xml:space="preserve"> </w:t>
      </w:r>
      <w:r w:rsidR="0040452F">
        <w:t>à</w:t>
      </w:r>
      <w:r w:rsidR="0040452F">
        <w:rPr>
          <w:spacing w:val="40"/>
        </w:rPr>
        <w:t xml:space="preserve"> </w:t>
      </w:r>
      <w:r w:rsidR="0040452F">
        <w:t>des</w:t>
      </w:r>
      <w:r w:rsidR="0040452F">
        <w:rPr>
          <w:spacing w:val="41"/>
        </w:rPr>
        <w:t xml:space="preserve"> </w:t>
      </w:r>
      <w:r w:rsidR="0040452F">
        <w:t>journées</w:t>
      </w:r>
      <w:r w:rsidR="0040452F">
        <w:rPr>
          <w:spacing w:val="40"/>
        </w:rPr>
        <w:t xml:space="preserve"> </w:t>
      </w:r>
      <w:r w:rsidR="0040452F">
        <w:t>d’études,</w:t>
      </w:r>
      <w:r w:rsidR="0040452F">
        <w:rPr>
          <w:spacing w:val="40"/>
        </w:rPr>
        <w:t xml:space="preserve"> </w:t>
      </w:r>
      <w:r w:rsidR="0040452F">
        <w:t>le</w:t>
      </w:r>
      <w:r w:rsidR="0040452F">
        <w:rPr>
          <w:spacing w:val="39"/>
        </w:rPr>
        <w:t xml:space="preserve"> </w:t>
      </w:r>
      <w:r w:rsidR="0040452F">
        <w:t>tutorat</w:t>
      </w:r>
      <w:r w:rsidR="0040452F">
        <w:rPr>
          <w:spacing w:val="40"/>
        </w:rPr>
        <w:t xml:space="preserve"> </w:t>
      </w:r>
      <w:r w:rsidR="0040452F">
        <w:t>d’élèves</w:t>
      </w:r>
      <w:r w:rsidR="0040452F">
        <w:rPr>
          <w:spacing w:val="41"/>
        </w:rPr>
        <w:t xml:space="preserve"> </w:t>
      </w:r>
      <w:r w:rsidR="0040452F">
        <w:t>et</w:t>
      </w:r>
      <w:r w:rsidR="0040452F">
        <w:rPr>
          <w:spacing w:val="-47"/>
        </w:rPr>
        <w:t xml:space="preserve"> </w:t>
      </w:r>
      <w:r w:rsidR="0040452F">
        <w:t>étudiants</w:t>
      </w:r>
      <w:r w:rsidR="0040452F">
        <w:rPr>
          <w:spacing w:val="-2"/>
        </w:rPr>
        <w:t xml:space="preserve"> </w:t>
      </w:r>
      <w:r w:rsidR="0040452F">
        <w:t>;</w:t>
      </w:r>
    </w:p>
    <w:p w14:paraId="23E3B1A0" w14:textId="77777777" w:rsidR="00CC66A8" w:rsidRDefault="00000000">
      <w:pPr>
        <w:pStyle w:val="Paragraphedeliste"/>
        <w:numPr>
          <w:ilvl w:val="0"/>
          <w:numId w:val="1"/>
        </w:numPr>
        <w:tabs>
          <w:tab w:val="left" w:pos="1912"/>
          <w:tab w:val="left" w:pos="1913"/>
        </w:tabs>
        <w:spacing w:before="1"/>
        <w:ind w:hanging="361"/>
      </w:pPr>
      <w:proofErr w:type="gramStart"/>
      <w:r>
        <w:rPr>
          <w:spacing w:val="-1"/>
        </w:rPr>
        <w:t>la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co</w:t>
      </w:r>
      <w:proofErr w:type="spellEnd"/>
      <w:r>
        <w:rPr>
          <w:spacing w:val="-1"/>
        </w:rPr>
        <w:t>-organisation sur un semestre du</w:t>
      </w:r>
      <w:r>
        <w:t xml:space="preserve"> séminaire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Actualité</w:t>
      </w:r>
      <w:r>
        <w:rPr>
          <w:spacing w:val="-1"/>
        </w:rPr>
        <w:t xml:space="preserve"> </w:t>
      </w:r>
      <w:r>
        <w:t>critique</w:t>
      </w:r>
      <w:r>
        <w:rPr>
          <w:spacing w:val="-17"/>
        </w:rPr>
        <w:t xml:space="preserve"> </w:t>
      </w:r>
      <w:r>
        <w:t>».</w:t>
      </w:r>
    </w:p>
    <w:p w14:paraId="71221FC3" w14:textId="77777777" w:rsidR="00CC66A8" w:rsidRDefault="00CC66A8">
      <w:pPr>
        <w:pStyle w:val="Corpsdetexte"/>
      </w:pPr>
    </w:p>
    <w:p w14:paraId="45297779" w14:textId="77777777" w:rsidR="00CC66A8" w:rsidRDefault="00000000">
      <w:pPr>
        <w:pStyle w:val="Corpsdetexte"/>
        <w:ind w:left="472"/>
      </w:pPr>
      <w:r>
        <w:rPr>
          <w:spacing w:val="-1"/>
        </w:rPr>
        <w:t>Il/elle</w:t>
      </w:r>
      <w:r>
        <w:rPr>
          <w:spacing w:val="-16"/>
        </w:rPr>
        <w:t xml:space="preserve"> </w:t>
      </w:r>
      <w:r>
        <w:rPr>
          <w:spacing w:val="-1"/>
        </w:rPr>
        <w:t>assurera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suivi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certains</w:t>
      </w:r>
      <w:r>
        <w:rPr>
          <w:spacing w:val="-15"/>
        </w:rPr>
        <w:t xml:space="preserve"> </w:t>
      </w:r>
      <w:r>
        <w:rPr>
          <w:spacing w:val="-1"/>
        </w:rPr>
        <w:t>mémoires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master</w:t>
      </w:r>
      <w:r>
        <w:rPr>
          <w:spacing w:val="-16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domaine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littérature</w:t>
      </w:r>
      <w:r>
        <w:rPr>
          <w:spacing w:val="-16"/>
        </w:rPr>
        <w:t xml:space="preserve"> </w:t>
      </w:r>
      <w:r>
        <w:t>française</w:t>
      </w:r>
      <w:r>
        <w:rPr>
          <w:spacing w:val="-1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XX</w:t>
      </w:r>
      <w:r>
        <w:rPr>
          <w:vertAlign w:val="superscript"/>
        </w:rPr>
        <w:t>e</w:t>
      </w:r>
      <w:r>
        <w:t>-XXI</w:t>
      </w:r>
      <w:r>
        <w:rPr>
          <w:vertAlign w:val="superscript"/>
        </w:rPr>
        <w:t>e</w:t>
      </w:r>
      <w:r>
        <w:rPr>
          <w:spacing w:val="1"/>
        </w:rPr>
        <w:t xml:space="preserve"> </w:t>
      </w:r>
      <w:r>
        <w:t>siècles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Humanités</w:t>
      </w:r>
      <w:r>
        <w:rPr>
          <w:spacing w:val="-4"/>
        </w:rPr>
        <w:t xml:space="preserve"> </w:t>
      </w:r>
      <w:r>
        <w:t>écologiques.</w:t>
      </w:r>
    </w:p>
    <w:p w14:paraId="62D92BB4" w14:textId="77777777" w:rsidR="00CC66A8" w:rsidRDefault="00CC66A8">
      <w:pPr>
        <w:pStyle w:val="Corpsdetexte"/>
        <w:spacing w:before="11"/>
        <w:rPr>
          <w:sz w:val="21"/>
        </w:rPr>
      </w:pPr>
    </w:p>
    <w:p w14:paraId="406E94EC" w14:textId="77777777" w:rsidR="00CC66A8" w:rsidRDefault="00000000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ind w:hanging="361"/>
      </w:pPr>
      <w:r>
        <w:rPr>
          <w:u w:val="single"/>
        </w:rPr>
        <w:t>Obligations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professeur</w:t>
      </w:r>
      <w:r>
        <w:rPr>
          <w:spacing w:val="-2"/>
        </w:rPr>
        <w:t xml:space="preserve"> </w:t>
      </w:r>
      <w:r>
        <w:t>:</w:t>
      </w:r>
    </w:p>
    <w:p w14:paraId="6D53F73A" w14:textId="77777777" w:rsidR="00CC66A8" w:rsidRDefault="00000000">
      <w:pPr>
        <w:pStyle w:val="Paragraphedeliste"/>
        <w:numPr>
          <w:ilvl w:val="2"/>
          <w:numId w:val="2"/>
        </w:numPr>
        <w:tabs>
          <w:tab w:val="left" w:pos="1310"/>
        </w:tabs>
        <w:ind w:left="1309"/>
      </w:pP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d’enseignement/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</w:p>
    <w:p w14:paraId="49404F93" w14:textId="77777777" w:rsidR="00CC66A8" w:rsidRDefault="00000000">
      <w:pPr>
        <w:pStyle w:val="Paragraphedeliste"/>
        <w:numPr>
          <w:ilvl w:val="2"/>
          <w:numId w:val="2"/>
        </w:numPr>
        <w:tabs>
          <w:tab w:val="left" w:pos="1361"/>
        </w:tabs>
        <w:spacing w:before="1"/>
        <w:ind w:right="115" w:firstLine="0"/>
      </w:pPr>
      <w:r>
        <w:t>La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composante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Unités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associées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département</w:t>
      </w:r>
      <w:r>
        <w:rPr>
          <w:spacing w:val="-47"/>
        </w:rPr>
        <w:t xml:space="preserve"> </w:t>
      </w:r>
      <w:r>
        <w:t>Littératures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langage</w:t>
      </w:r>
      <w:r>
        <w:rPr>
          <w:spacing w:val="-18"/>
        </w:rPr>
        <w:t xml:space="preserve"> </w:t>
      </w:r>
      <w:r>
        <w:t>;</w:t>
      </w:r>
    </w:p>
    <w:p w14:paraId="43399CA2" w14:textId="77777777" w:rsidR="00CC66A8" w:rsidRDefault="00000000">
      <w:pPr>
        <w:pStyle w:val="Paragraphedeliste"/>
        <w:numPr>
          <w:ilvl w:val="2"/>
          <w:numId w:val="2"/>
        </w:numPr>
        <w:tabs>
          <w:tab w:val="left" w:pos="1310"/>
        </w:tabs>
        <w:ind w:left="1309"/>
      </w:pPr>
      <w:r>
        <w:t>Engagement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renouvelable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ans.</w:t>
      </w:r>
    </w:p>
    <w:p w14:paraId="143AD1B7" w14:textId="77777777" w:rsidR="00CC66A8" w:rsidRDefault="00CC66A8">
      <w:pPr>
        <w:pStyle w:val="Corpsdetexte"/>
        <w:spacing w:before="10"/>
        <w:rPr>
          <w:sz w:val="21"/>
        </w:rPr>
      </w:pPr>
    </w:p>
    <w:p w14:paraId="2F8C0B4F" w14:textId="77777777" w:rsidR="00CC66A8" w:rsidRDefault="00000000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spacing w:before="1"/>
        <w:ind w:hanging="36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2A9AA786" w14:textId="77777777" w:rsidR="00CC66A8" w:rsidRDefault="00000000">
      <w:pPr>
        <w:pStyle w:val="Corpsdetexte"/>
        <w:ind w:left="472"/>
      </w:pPr>
      <w:r>
        <w:t>Être</w:t>
      </w:r>
      <w:r>
        <w:rPr>
          <w:spacing w:val="6"/>
        </w:rPr>
        <w:t xml:space="preserve"> </w:t>
      </w:r>
      <w:r>
        <w:t>employé(e)</w:t>
      </w:r>
      <w:r>
        <w:rPr>
          <w:spacing w:val="6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organisme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recherche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hébergé(e)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UMR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PSL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7"/>
        </w:rPr>
        <w:t xml:space="preserve"> </w:t>
      </w:r>
      <w:r>
        <w:t>septembre</w:t>
      </w:r>
      <w:r>
        <w:rPr>
          <w:spacing w:val="-47"/>
        </w:rPr>
        <w:t xml:space="preserve"> </w:t>
      </w:r>
      <w:r>
        <w:t>2023.</w:t>
      </w:r>
    </w:p>
    <w:p w14:paraId="0A1980A5" w14:textId="77777777" w:rsidR="00CC66A8" w:rsidRDefault="00CC66A8">
      <w:pPr>
        <w:pStyle w:val="Corpsdetexte"/>
        <w:spacing w:before="11"/>
        <w:rPr>
          <w:sz w:val="21"/>
        </w:rPr>
      </w:pPr>
    </w:p>
    <w:p w14:paraId="0F68FFED" w14:textId="77777777" w:rsidR="00CC66A8" w:rsidRDefault="00000000">
      <w:pPr>
        <w:pStyle w:val="Paragraphedeliste"/>
        <w:numPr>
          <w:ilvl w:val="1"/>
          <w:numId w:val="2"/>
        </w:numPr>
        <w:tabs>
          <w:tab w:val="left" w:pos="1193"/>
        </w:tabs>
        <w:ind w:hanging="361"/>
        <w:jc w:val="both"/>
      </w:pPr>
      <w:r>
        <w:rPr>
          <w:u w:val="single"/>
        </w:rPr>
        <w:t>Candidatures</w:t>
      </w:r>
      <w:r>
        <w:rPr>
          <w:spacing w:val="-3"/>
        </w:rPr>
        <w:t xml:space="preserve"> </w:t>
      </w:r>
      <w:r>
        <w:t>:</w:t>
      </w:r>
    </w:p>
    <w:p w14:paraId="4A2EF399" w14:textId="365417A5" w:rsidR="00CC66A8" w:rsidRDefault="00000000">
      <w:pPr>
        <w:pStyle w:val="Corpsdetexte"/>
        <w:spacing w:before="7" w:line="237" w:lineRule="auto"/>
        <w:ind w:left="472" w:right="112"/>
        <w:jc w:val="both"/>
      </w:pPr>
      <w:r>
        <w:t>Chaque candidat(e) doit transmettre son dossier de candidature, composé d’un CV académique et d’une</w:t>
      </w:r>
      <w:r>
        <w:rPr>
          <w:spacing w:val="1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max)</w:t>
      </w:r>
      <w:r>
        <w:rPr>
          <w:spacing w:val="1"/>
        </w:rPr>
        <w:t xml:space="preserve"> </w:t>
      </w:r>
      <w:r>
        <w:t>indiquant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UMR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rattachement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hyperlink r:id="rId13">
        <w:r>
          <w:rPr>
            <w:color w:val="0563C1"/>
            <w:u w:val="single" w:color="0563C1"/>
          </w:rPr>
          <w:t>dir_recherche@psl.eu</w:t>
        </w:r>
        <w:r>
          <w:t>,</w:t>
        </w:r>
      </w:hyperlink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 w:rsidR="00227698">
        <w:t>21</w:t>
      </w:r>
      <w:r>
        <w:t>/05/2023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clairement</w:t>
      </w:r>
      <w:r>
        <w:rPr>
          <w:spacing w:val="-1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question.</w:t>
      </w:r>
    </w:p>
    <w:p w14:paraId="06441FE2" w14:textId="77777777" w:rsidR="00CC66A8" w:rsidRDefault="00CC66A8">
      <w:pPr>
        <w:pStyle w:val="Corpsdetexte"/>
      </w:pPr>
    </w:p>
    <w:p w14:paraId="7E87D8C5" w14:textId="77777777" w:rsidR="00CC66A8" w:rsidRDefault="00000000">
      <w:pPr>
        <w:pStyle w:val="Paragraphedeliste"/>
        <w:numPr>
          <w:ilvl w:val="1"/>
          <w:numId w:val="2"/>
        </w:numPr>
        <w:tabs>
          <w:tab w:val="left" w:pos="1193"/>
        </w:tabs>
        <w:ind w:hanging="361"/>
        <w:jc w:val="both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3C93FC32" w14:textId="77777777" w:rsidR="00CC66A8" w:rsidRDefault="00000000">
      <w:pPr>
        <w:pStyle w:val="Corpsdetexte"/>
        <w:spacing w:before="5"/>
        <w:ind w:left="472"/>
      </w:pPr>
      <w:r>
        <w:t>La</w:t>
      </w:r>
      <w:r>
        <w:rPr>
          <w:spacing w:val="-5"/>
        </w:rPr>
        <w:t xml:space="preserve"> </w:t>
      </w:r>
      <w:r>
        <w:t>sélection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fera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composé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représentants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l’Université</w:t>
      </w:r>
      <w:r>
        <w:rPr>
          <w:spacing w:val="-4"/>
        </w:rPr>
        <w:t xml:space="preserve"> </w:t>
      </w:r>
      <w:r>
        <w:t>PSL</w:t>
      </w:r>
      <w:r>
        <w:rPr>
          <w:spacing w:val="-5"/>
        </w:rPr>
        <w:t xml:space="preserve"> </w:t>
      </w:r>
      <w:r>
        <w:t>(dont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PG</w:t>
      </w:r>
      <w:r>
        <w:rPr>
          <w:spacing w:val="1"/>
        </w:rPr>
        <w:t xml:space="preserve"> </w:t>
      </w:r>
      <w:r>
        <w:t>concerné).</w:t>
      </w:r>
    </w:p>
    <w:sectPr w:rsidR="00CC66A8">
      <w:pgSz w:w="11900" w:h="16840"/>
      <w:pgMar w:top="1060" w:right="10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4225"/>
    <w:multiLevelType w:val="hybridMultilevel"/>
    <w:tmpl w:val="992CA860"/>
    <w:lvl w:ilvl="0" w:tplc="1582669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53EE79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6D305F44">
      <w:numFmt w:val="bullet"/>
      <w:lvlText w:val="-"/>
      <w:lvlJc w:val="left"/>
      <w:pPr>
        <w:ind w:left="119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3" w:tplc="48266040">
      <w:numFmt w:val="bullet"/>
      <w:lvlText w:val="•"/>
      <w:lvlJc w:val="left"/>
      <w:pPr>
        <w:ind w:left="2957" w:hanging="118"/>
      </w:pPr>
      <w:rPr>
        <w:rFonts w:hint="default"/>
        <w:lang w:val="fr-FR" w:eastAsia="en-US" w:bidi="ar-SA"/>
      </w:rPr>
    </w:lvl>
    <w:lvl w:ilvl="4" w:tplc="D862D176">
      <w:numFmt w:val="bullet"/>
      <w:lvlText w:val="•"/>
      <w:lvlJc w:val="left"/>
      <w:pPr>
        <w:ind w:left="3995" w:hanging="118"/>
      </w:pPr>
      <w:rPr>
        <w:rFonts w:hint="default"/>
        <w:lang w:val="fr-FR" w:eastAsia="en-US" w:bidi="ar-SA"/>
      </w:rPr>
    </w:lvl>
    <w:lvl w:ilvl="5" w:tplc="134CBFAE">
      <w:numFmt w:val="bullet"/>
      <w:lvlText w:val="•"/>
      <w:lvlJc w:val="left"/>
      <w:pPr>
        <w:ind w:left="5032" w:hanging="118"/>
      </w:pPr>
      <w:rPr>
        <w:rFonts w:hint="default"/>
        <w:lang w:val="fr-FR" w:eastAsia="en-US" w:bidi="ar-SA"/>
      </w:rPr>
    </w:lvl>
    <w:lvl w:ilvl="6" w:tplc="2CB0E4B6">
      <w:numFmt w:val="bullet"/>
      <w:lvlText w:val="•"/>
      <w:lvlJc w:val="left"/>
      <w:pPr>
        <w:ind w:left="6070" w:hanging="118"/>
      </w:pPr>
      <w:rPr>
        <w:rFonts w:hint="default"/>
        <w:lang w:val="fr-FR" w:eastAsia="en-US" w:bidi="ar-SA"/>
      </w:rPr>
    </w:lvl>
    <w:lvl w:ilvl="7" w:tplc="AC20B27E">
      <w:numFmt w:val="bullet"/>
      <w:lvlText w:val="•"/>
      <w:lvlJc w:val="left"/>
      <w:pPr>
        <w:ind w:left="7107" w:hanging="118"/>
      </w:pPr>
      <w:rPr>
        <w:rFonts w:hint="default"/>
        <w:lang w:val="fr-FR" w:eastAsia="en-US" w:bidi="ar-SA"/>
      </w:rPr>
    </w:lvl>
    <w:lvl w:ilvl="8" w:tplc="3A1A69D6">
      <w:numFmt w:val="bullet"/>
      <w:lvlText w:val="•"/>
      <w:lvlJc w:val="left"/>
      <w:pPr>
        <w:ind w:left="8145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3DBA42A3"/>
    <w:multiLevelType w:val="hybridMultilevel"/>
    <w:tmpl w:val="708406BA"/>
    <w:lvl w:ilvl="0" w:tplc="6330A9DE">
      <w:numFmt w:val="bullet"/>
      <w:lvlText w:val="-"/>
      <w:lvlJc w:val="left"/>
      <w:pPr>
        <w:ind w:left="1912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531003E4">
      <w:numFmt w:val="bullet"/>
      <w:lvlText w:val="•"/>
      <w:lvlJc w:val="left"/>
      <w:pPr>
        <w:ind w:left="2750" w:hanging="360"/>
      </w:pPr>
      <w:rPr>
        <w:rFonts w:hint="default"/>
        <w:lang w:val="fr-FR" w:eastAsia="en-US" w:bidi="ar-SA"/>
      </w:rPr>
    </w:lvl>
    <w:lvl w:ilvl="2" w:tplc="9B3CE9BC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3" w:tplc="69566C3C">
      <w:numFmt w:val="bullet"/>
      <w:lvlText w:val="•"/>
      <w:lvlJc w:val="left"/>
      <w:pPr>
        <w:ind w:left="4410" w:hanging="360"/>
      </w:pPr>
      <w:rPr>
        <w:rFonts w:hint="default"/>
        <w:lang w:val="fr-FR" w:eastAsia="en-US" w:bidi="ar-SA"/>
      </w:rPr>
    </w:lvl>
    <w:lvl w:ilvl="4" w:tplc="A022BD90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5" w:tplc="CCA42CCC">
      <w:numFmt w:val="bullet"/>
      <w:lvlText w:val="•"/>
      <w:lvlJc w:val="left"/>
      <w:pPr>
        <w:ind w:left="6070" w:hanging="360"/>
      </w:pPr>
      <w:rPr>
        <w:rFonts w:hint="default"/>
        <w:lang w:val="fr-FR" w:eastAsia="en-US" w:bidi="ar-SA"/>
      </w:rPr>
    </w:lvl>
    <w:lvl w:ilvl="6" w:tplc="013CDDF8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7" w:tplc="0972CA58"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 w:tplc="1276B1DC">
      <w:numFmt w:val="bullet"/>
      <w:lvlText w:val="•"/>
      <w:lvlJc w:val="left"/>
      <w:pPr>
        <w:ind w:left="85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AFF67E5"/>
    <w:multiLevelType w:val="hybridMultilevel"/>
    <w:tmpl w:val="32705920"/>
    <w:lvl w:ilvl="0" w:tplc="B3E60D8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B2E1DEC">
      <w:numFmt w:val="bullet"/>
      <w:lvlText w:val="•"/>
      <w:lvlJc w:val="left"/>
      <w:pPr>
        <w:ind w:left="2102" w:hanging="360"/>
      </w:pPr>
      <w:rPr>
        <w:rFonts w:hint="default"/>
        <w:lang w:val="fr-FR" w:eastAsia="en-US" w:bidi="ar-SA"/>
      </w:rPr>
    </w:lvl>
    <w:lvl w:ilvl="2" w:tplc="29DC69A8">
      <w:numFmt w:val="bullet"/>
      <w:lvlText w:val="•"/>
      <w:lvlJc w:val="left"/>
      <w:pPr>
        <w:ind w:left="3004" w:hanging="360"/>
      </w:pPr>
      <w:rPr>
        <w:rFonts w:hint="default"/>
        <w:lang w:val="fr-FR" w:eastAsia="en-US" w:bidi="ar-SA"/>
      </w:rPr>
    </w:lvl>
    <w:lvl w:ilvl="3" w:tplc="A91AC834">
      <w:numFmt w:val="bullet"/>
      <w:lvlText w:val="•"/>
      <w:lvlJc w:val="left"/>
      <w:pPr>
        <w:ind w:left="3906" w:hanging="360"/>
      </w:pPr>
      <w:rPr>
        <w:rFonts w:hint="default"/>
        <w:lang w:val="fr-FR" w:eastAsia="en-US" w:bidi="ar-SA"/>
      </w:rPr>
    </w:lvl>
    <w:lvl w:ilvl="4" w:tplc="F9968CD4">
      <w:numFmt w:val="bullet"/>
      <w:lvlText w:val="•"/>
      <w:lvlJc w:val="left"/>
      <w:pPr>
        <w:ind w:left="4808" w:hanging="360"/>
      </w:pPr>
      <w:rPr>
        <w:rFonts w:hint="default"/>
        <w:lang w:val="fr-FR" w:eastAsia="en-US" w:bidi="ar-SA"/>
      </w:rPr>
    </w:lvl>
    <w:lvl w:ilvl="5" w:tplc="4444660E">
      <w:numFmt w:val="bullet"/>
      <w:lvlText w:val="•"/>
      <w:lvlJc w:val="left"/>
      <w:pPr>
        <w:ind w:left="5710" w:hanging="360"/>
      </w:pPr>
      <w:rPr>
        <w:rFonts w:hint="default"/>
        <w:lang w:val="fr-FR" w:eastAsia="en-US" w:bidi="ar-SA"/>
      </w:rPr>
    </w:lvl>
    <w:lvl w:ilvl="6" w:tplc="ACEC8EF8">
      <w:numFmt w:val="bullet"/>
      <w:lvlText w:val="•"/>
      <w:lvlJc w:val="left"/>
      <w:pPr>
        <w:ind w:left="6612" w:hanging="360"/>
      </w:pPr>
      <w:rPr>
        <w:rFonts w:hint="default"/>
        <w:lang w:val="fr-FR" w:eastAsia="en-US" w:bidi="ar-SA"/>
      </w:rPr>
    </w:lvl>
    <w:lvl w:ilvl="7" w:tplc="4280B6C8">
      <w:numFmt w:val="bullet"/>
      <w:lvlText w:val="•"/>
      <w:lvlJc w:val="left"/>
      <w:pPr>
        <w:ind w:left="7514" w:hanging="360"/>
      </w:pPr>
      <w:rPr>
        <w:rFonts w:hint="default"/>
        <w:lang w:val="fr-FR" w:eastAsia="en-US" w:bidi="ar-SA"/>
      </w:rPr>
    </w:lvl>
    <w:lvl w:ilvl="8" w:tplc="B302E066">
      <w:numFmt w:val="bullet"/>
      <w:lvlText w:val="•"/>
      <w:lvlJc w:val="left"/>
      <w:pPr>
        <w:ind w:left="8416" w:hanging="360"/>
      </w:pPr>
      <w:rPr>
        <w:rFonts w:hint="default"/>
        <w:lang w:val="fr-FR" w:eastAsia="en-US" w:bidi="ar-SA"/>
      </w:rPr>
    </w:lvl>
  </w:abstractNum>
  <w:num w:numId="1" w16cid:durableId="2061974043">
    <w:abstractNumId w:val="1"/>
  </w:num>
  <w:num w:numId="2" w16cid:durableId="456459585">
    <w:abstractNumId w:val="0"/>
  </w:num>
  <w:num w:numId="3" w16cid:durableId="68343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6A8"/>
    <w:rsid w:val="00227698"/>
    <w:rsid w:val="0040452F"/>
    <w:rsid w:val="00650192"/>
    <w:rsid w:val="00CC06B2"/>
    <w:rsid w:val="00C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106E45B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67"/>
      <w:ind w:left="720" w:right="363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501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01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0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_recherche@psl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sl.eu/programmes-gradues/programme-gradue-translittera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sl.eu/les-programmes-gradues-de-ps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TRANSLITTERAE - littérature</dc:title>
  <dc:creator>Alae LOUHIBI</dc:creator>
  <cp:lastModifiedBy>LOUHIBI Alae</cp:lastModifiedBy>
  <cp:revision>3</cp:revision>
  <dcterms:created xsi:type="dcterms:W3CDTF">2023-04-24T16:11:00Z</dcterms:created>
  <dcterms:modified xsi:type="dcterms:W3CDTF">2023-04-24T16:25:00Z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